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5265" w14:textId="77777777" w:rsidR="00F408E7" w:rsidRPr="004D1C96" w:rsidRDefault="00F408E7" w:rsidP="005A04A4">
      <w:pPr>
        <w:suppressAutoHyphens/>
        <w:spacing w:after="0" w:line="276" w:lineRule="auto"/>
        <w:jc w:val="center"/>
        <w:rPr>
          <w:rFonts w:ascii="Arial" w:hAnsi="Arial" w:cs="Arial"/>
          <w:noProof/>
        </w:rPr>
      </w:pPr>
      <w:r w:rsidRPr="004D1C96">
        <w:rPr>
          <w:rFonts w:ascii="Arial" w:hAnsi="Arial" w:cs="Arial"/>
          <w:noProof/>
        </w:rPr>
        <w:drawing>
          <wp:inline distT="0" distB="0" distL="0" distR="0" wp14:anchorId="2DDA054F" wp14:editId="200A6405">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40CFC841"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ΒΟΥΛΗ ΤΩΝ ΕΛΛΗΝΩΝ</w:t>
      </w:r>
    </w:p>
    <w:p w14:paraId="7E423E1A" w14:textId="77777777" w:rsidR="00F408E7" w:rsidRPr="00F408E7" w:rsidRDefault="00F408E7" w:rsidP="005A04A4">
      <w:pPr>
        <w:tabs>
          <w:tab w:val="left" w:pos="0"/>
        </w:tabs>
        <w:suppressAutoHyphens/>
        <w:spacing w:after="0" w:line="276" w:lineRule="auto"/>
        <w:jc w:val="center"/>
        <w:rPr>
          <w:rFonts w:ascii="Arial" w:hAnsi="Arial" w:cs="Arial"/>
          <w:b/>
          <w:bCs/>
        </w:rPr>
      </w:pPr>
      <w:r w:rsidRPr="00F408E7">
        <w:rPr>
          <w:rFonts w:ascii="Arial" w:hAnsi="Arial" w:cs="Arial"/>
          <w:b/>
          <w:bCs/>
        </w:rPr>
        <w:t>ΜΑΞΙΜΟΣ ΧΑΡΑΚΟΠΟΥΛΟΣ</w:t>
      </w:r>
    </w:p>
    <w:p w14:paraId="4E555924"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Βουλευτής Λαρίσης-ΝΕΑ ΔΗΜΟΚΡΑΤΙΑ</w:t>
      </w:r>
    </w:p>
    <w:p w14:paraId="3B4990EC" w14:textId="285A7B28" w:rsidR="00F408E7" w:rsidRDefault="00F408E7"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32337863" w14:textId="7B9E330C" w:rsidR="00784E04" w:rsidRDefault="00784E04"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7F193F54" w14:textId="069F6FFB" w:rsidR="00784E04" w:rsidRDefault="00784E04"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2D97AA68" w14:textId="77777777" w:rsidR="00784E04" w:rsidRPr="001C55F6" w:rsidRDefault="00784E04"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6F05FC9E" w14:textId="7D282DAB" w:rsidR="004E61DA" w:rsidRPr="004E61DA" w:rsidRDefault="007E3951" w:rsidP="004E61DA">
      <w:pPr>
        <w:suppressAutoHyphens/>
        <w:spacing w:after="0" w:line="276" w:lineRule="auto"/>
        <w:jc w:val="right"/>
        <w:rPr>
          <w:rFonts w:ascii="Arial" w:hAnsi="Arial" w:cs="Arial"/>
        </w:rPr>
      </w:pPr>
      <w:r>
        <w:rPr>
          <w:rFonts w:ascii="Arial" w:hAnsi="Arial" w:cs="Arial"/>
        </w:rPr>
        <w:t>Σινά</w:t>
      </w:r>
      <w:r w:rsidR="004E61DA" w:rsidRPr="004E61DA">
        <w:rPr>
          <w:rFonts w:ascii="Arial" w:hAnsi="Arial" w:cs="Arial"/>
        </w:rPr>
        <w:t xml:space="preserve">, </w:t>
      </w:r>
      <w:r w:rsidR="00784E04">
        <w:rPr>
          <w:rFonts w:ascii="Arial" w:hAnsi="Arial" w:cs="Arial"/>
        </w:rPr>
        <w:t>1</w:t>
      </w:r>
      <w:r>
        <w:rPr>
          <w:rFonts w:ascii="Arial" w:hAnsi="Arial" w:cs="Arial"/>
        </w:rPr>
        <w:t>3</w:t>
      </w:r>
      <w:r w:rsidR="004E61DA" w:rsidRPr="004E61DA">
        <w:rPr>
          <w:rFonts w:ascii="Arial" w:hAnsi="Arial" w:cs="Arial"/>
        </w:rPr>
        <w:t xml:space="preserve"> Μαρτίου 2025</w:t>
      </w:r>
    </w:p>
    <w:p w14:paraId="53B92751" w14:textId="77777777" w:rsidR="004E61DA" w:rsidRPr="004E61DA" w:rsidRDefault="004E61DA" w:rsidP="004E61DA">
      <w:pPr>
        <w:suppressAutoHyphens/>
        <w:spacing w:after="0" w:line="276" w:lineRule="auto"/>
        <w:jc w:val="both"/>
        <w:rPr>
          <w:rFonts w:ascii="Arial" w:hAnsi="Arial" w:cs="Arial"/>
        </w:rPr>
      </w:pPr>
      <w:r w:rsidRPr="004E61DA">
        <w:rPr>
          <w:rFonts w:ascii="Arial" w:hAnsi="Arial" w:cs="Arial"/>
        </w:rPr>
        <w:t xml:space="preserve"> </w:t>
      </w:r>
    </w:p>
    <w:p w14:paraId="4B8D63AF" w14:textId="55C87A12" w:rsidR="007E3951" w:rsidRDefault="007E3951" w:rsidP="007E3951">
      <w:pPr>
        <w:suppressAutoHyphens/>
        <w:spacing w:after="0" w:line="276" w:lineRule="auto"/>
        <w:jc w:val="center"/>
        <w:rPr>
          <w:rFonts w:ascii="Arial" w:hAnsi="Arial" w:cs="Arial"/>
          <w:b/>
          <w:bCs/>
          <w:sz w:val="24"/>
          <w:szCs w:val="24"/>
        </w:rPr>
      </w:pPr>
      <w:r w:rsidRPr="007E3951">
        <w:rPr>
          <w:rFonts w:ascii="Arial" w:hAnsi="Arial" w:cs="Arial"/>
          <w:b/>
          <w:bCs/>
          <w:sz w:val="24"/>
          <w:szCs w:val="24"/>
        </w:rPr>
        <w:t xml:space="preserve">Προσφώνηση </w:t>
      </w:r>
      <w:proofErr w:type="spellStart"/>
      <w:r w:rsidRPr="007E3951">
        <w:rPr>
          <w:rFonts w:ascii="Arial" w:hAnsi="Arial" w:cs="Arial"/>
          <w:b/>
          <w:bCs/>
          <w:sz w:val="24"/>
          <w:szCs w:val="24"/>
        </w:rPr>
        <w:t>ΓΓ</w:t>
      </w:r>
      <w:proofErr w:type="spellEnd"/>
      <w:r>
        <w:rPr>
          <w:rFonts w:ascii="Arial" w:hAnsi="Arial" w:cs="Arial"/>
          <w:b/>
          <w:bCs/>
          <w:sz w:val="24"/>
          <w:szCs w:val="24"/>
        </w:rPr>
        <w:t xml:space="preserve"> της </w:t>
      </w:r>
      <w:proofErr w:type="spellStart"/>
      <w:r w:rsidRPr="007E3951">
        <w:rPr>
          <w:rFonts w:ascii="Arial" w:hAnsi="Arial" w:cs="Arial"/>
          <w:b/>
          <w:bCs/>
          <w:sz w:val="24"/>
          <w:szCs w:val="24"/>
        </w:rPr>
        <w:t>ΔΣΟ</w:t>
      </w:r>
      <w:proofErr w:type="spellEnd"/>
      <w:r w:rsidRPr="007E3951">
        <w:rPr>
          <w:rFonts w:ascii="Arial" w:hAnsi="Arial" w:cs="Arial"/>
          <w:b/>
          <w:bCs/>
          <w:sz w:val="24"/>
          <w:szCs w:val="24"/>
        </w:rPr>
        <w:t xml:space="preserve"> </w:t>
      </w:r>
      <w:r>
        <w:rPr>
          <w:rFonts w:ascii="Arial" w:hAnsi="Arial" w:cs="Arial"/>
          <w:b/>
          <w:bCs/>
          <w:sz w:val="24"/>
          <w:szCs w:val="24"/>
        </w:rPr>
        <w:t>Μάξιμου Χαρακόπουλου</w:t>
      </w:r>
    </w:p>
    <w:p w14:paraId="5E730652" w14:textId="6EFCE1B6" w:rsidR="007E3951" w:rsidRPr="007E3951" w:rsidRDefault="007E3951" w:rsidP="007E3951">
      <w:pPr>
        <w:suppressAutoHyphens/>
        <w:spacing w:after="0" w:line="276" w:lineRule="auto"/>
        <w:jc w:val="center"/>
        <w:rPr>
          <w:rFonts w:ascii="Arial" w:hAnsi="Arial" w:cs="Arial"/>
          <w:b/>
          <w:bCs/>
          <w:sz w:val="24"/>
          <w:szCs w:val="24"/>
        </w:rPr>
      </w:pPr>
      <w:r>
        <w:rPr>
          <w:rFonts w:ascii="Arial" w:hAnsi="Arial" w:cs="Arial"/>
          <w:b/>
          <w:bCs/>
          <w:sz w:val="24"/>
          <w:szCs w:val="24"/>
        </w:rPr>
        <w:t>προς τους Πατέρες της</w:t>
      </w:r>
      <w:r w:rsidRPr="007E3951">
        <w:rPr>
          <w:rFonts w:ascii="Arial" w:hAnsi="Arial" w:cs="Arial"/>
          <w:b/>
          <w:bCs/>
          <w:sz w:val="24"/>
          <w:szCs w:val="24"/>
        </w:rPr>
        <w:t xml:space="preserve"> Ι. Μονή Αγίας Αικατερίνης</w:t>
      </w:r>
    </w:p>
    <w:p w14:paraId="56BE4E43" w14:textId="77777777" w:rsidR="007E3951" w:rsidRDefault="007E3951" w:rsidP="007E3951">
      <w:pPr>
        <w:suppressAutoHyphens/>
        <w:spacing w:after="0" w:line="276" w:lineRule="auto"/>
        <w:jc w:val="both"/>
        <w:rPr>
          <w:rFonts w:ascii="Arial" w:hAnsi="Arial" w:cs="Arial"/>
          <w:sz w:val="24"/>
          <w:szCs w:val="24"/>
        </w:rPr>
      </w:pPr>
    </w:p>
    <w:p w14:paraId="7DC6591E" w14:textId="39FA69EC"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Σεβαστοί πατέρες,</w:t>
      </w:r>
    </w:p>
    <w:p w14:paraId="25C7C22D" w14:textId="77777777" w:rsidR="007E3951" w:rsidRDefault="007E3951" w:rsidP="007E3951">
      <w:pPr>
        <w:suppressAutoHyphens/>
        <w:spacing w:after="0" w:line="276" w:lineRule="auto"/>
        <w:jc w:val="both"/>
        <w:rPr>
          <w:rFonts w:ascii="Arial" w:hAnsi="Arial" w:cs="Arial"/>
          <w:sz w:val="24"/>
          <w:szCs w:val="24"/>
        </w:rPr>
      </w:pPr>
    </w:p>
    <w:p w14:paraId="3D55D23A" w14:textId="5DCD3DC6"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Είναι ιδιαίτερη η χαρά και η συγκίνησή μας, που βρισκόμαστε σήμερα εδώ στο ιστορικό και ευλογημένο Μοναστήρι της Αγίας Αικατερίνης στο Σινά, την παλαιότερη χριστιανική μονή στον Κόσμο.</w:t>
      </w:r>
    </w:p>
    <w:p w14:paraId="206EDE81"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Στην όαση αυτή της Ορθοδοξίας, που εν τω μέσω της ερήμου αναβλύζει αδιάκοπα το πνευματικό νάμα για κάθε διψασμένο για την αλήθεια. </w:t>
      </w:r>
    </w:p>
    <w:p w14:paraId="585AAFC3"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Στην ακρόπολη αυτή του βυζαντινού μας πολιτισμού που στο διάβα των αιώνων οι ακρίτες μοναχοί μας </w:t>
      </w:r>
      <w:proofErr w:type="spellStart"/>
      <w:r w:rsidRPr="007E3951">
        <w:rPr>
          <w:rFonts w:ascii="Arial" w:hAnsi="Arial" w:cs="Arial"/>
          <w:sz w:val="24"/>
          <w:szCs w:val="24"/>
        </w:rPr>
        <w:t>φυλάττουν</w:t>
      </w:r>
      <w:proofErr w:type="spellEnd"/>
      <w:r w:rsidRPr="007E3951">
        <w:rPr>
          <w:rFonts w:ascii="Arial" w:hAnsi="Arial" w:cs="Arial"/>
          <w:sz w:val="24"/>
          <w:szCs w:val="24"/>
        </w:rPr>
        <w:t xml:space="preserve"> την Ορθόδοξη πίστη.</w:t>
      </w:r>
    </w:p>
    <w:p w14:paraId="2A15AED2"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Εδώ, στη σκιά του θεοβάδιστου όρους Σινά, όπου τα τείχη που φρουρούν την Μονή της Αγίας Αικατερίνης συμβολίζουν και τα τείχη της αλύγιστης πίστεως, που αψηφά τις γεωγραφικές και κλιματικές αντιξοότητες, αλλά και τις ιστορικές μεταβολές και απειλές. </w:t>
      </w:r>
    </w:p>
    <w:p w14:paraId="1CE0861C"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Σε αυτήν εδώ την Κιβωτό της Ορθοδοξίας, διασώθηκαν όχι μόνον ανεκτίμητα κειμήλια της Εκκλησίας μας, αλλά και ο ίδιος ο αυθεντικός βίος του μοναχισμού. Γιατί εδώ, στην καρδιά της ερήμου, φιλοξενήθηκαν χιλιάδες ασκητές και αθλητές της πίστης, όπως είχαμε την ευκαιρία να δούμε στο οστεοφυλάκιο με τα αναρίθμητα λείψανα μοναχών και οσίων. </w:t>
      </w:r>
    </w:p>
    <w:p w14:paraId="6C858F26"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Η Μονή του Σινά απετέλεσε διαχρονικά έναν φάρο ελπίδας για τους χριστιανούς όπου γης. Έναν τόπο που ο Θεός είναι εγγύτερα στον άνθρωπο. Γιατί εδώ ο Θεός παρέδωσε τις δέκα εντολές Του στον Μωυσή, αλλά και γιατί εδώ ο άνθρωπος επιδιώκει, υπερβαίνοντας τα μέτρα της φύσης, να φθάσει τον Θεό. </w:t>
      </w:r>
    </w:p>
    <w:p w14:paraId="5AD1A0BC"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Γι’ αυτό και η Μονή προστατεύτηκε και τιμήθηκε από κοινούς θνητούς, αλλά και βασιλείς ή αυτοκράτορες. Από τα χρόνια του Ιουστινιανού, που </w:t>
      </w:r>
      <w:proofErr w:type="spellStart"/>
      <w:r w:rsidRPr="007E3951">
        <w:rPr>
          <w:rFonts w:ascii="Arial" w:hAnsi="Arial" w:cs="Arial"/>
          <w:sz w:val="24"/>
          <w:szCs w:val="24"/>
        </w:rPr>
        <w:t>οικοδομήθηκε</w:t>
      </w:r>
      <w:proofErr w:type="spellEnd"/>
      <w:r w:rsidRPr="007E3951">
        <w:rPr>
          <w:rFonts w:ascii="Arial" w:hAnsi="Arial" w:cs="Arial"/>
          <w:sz w:val="24"/>
          <w:szCs w:val="24"/>
        </w:rPr>
        <w:t xml:space="preserve">, μέχρι και σήμερα. Και είμαι βέβαιος ότι έτσι θα είναι και στο μέλλον. </w:t>
      </w:r>
    </w:p>
    <w:p w14:paraId="371036EC" w14:textId="77777777" w:rsidR="007E3951" w:rsidRPr="007E3951" w:rsidRDefault="007E3951" w:rsidP="007E3951">
      <w:pPr>
        <w:suppressAutoHyphens/>
        <w:spacing w:after="0" w:line="276" w:lineRule="auto"/>
        <w:jc w:val="both"/>
        <w:rPr>
          <w:rFonts w:ascii="Arial" w:hAnsi="Arial" w:cs="Arial"/>
          <w:sz w:val="24"/>
          <w:szCs w:val="24"/>
        </w:rPr>
      </w:pPr>
      <w:r w:rsidRPr="007E3951">
        <w:rPr>
          <w:rFonts w:ascii="Arial" w:hAnsi="Arial" w:cs="Arial"/>
          <w:sz w:val="24"/>
          <w:szCs w:val="24"/>
        </w:rPr>
        <w:t xml:space="preserve">Παράλληλα, όμως, δεν μπορεί παρά να επαινεθεί και η σχέση της Μονής με το μουσουλμανικό στοιχείο. Του λόγου το αληθές μαρτυρά το μουσουλμανικό τέμενος εντός του περιβόλου της Μονής, σε συνδυασμό με την χείρα του Μωάμεθ στο έγγραφο προνομίων προς την Μονή. </w:t>
      </w:r>
    </w:p>
    <w:p w14:paraId="21F62555" w14:textId="77777777"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 xml:space="preserve">Θα πρόσθετα, επίσης, την αγαστή συνεργασία που καλλιεργείτε τόσο με τους ντόπιους βεδουίνους όσο και με το αιγυπτιακό κράτος, το οποίο σέβεται τα παλαιότατα προνόμια της Μονής, και συνεχίζει να τα διαφυλάττει. </w:t>
      </w:r>
    </w:p>
    <w:p w14:paraId="7B02EB51" w14:textId="77777777"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lastRenderedPageBreak/>
        <w:t xml:space="preserve">Αυτή η σχέση εδράζεται σε απόσταγμα σοφίας αλλά και πλεόνασμα αγάπης. Και σας καθιστά παράδειγμα προς μίμηση. </w:t>
      </w:r>
    </w:p>
    <w:p w14:paraId="3A0A8088" w14:textId="77777777"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 xml:space="preserve">Παράδειγμα και για όσους, όπως η Διακοινοβουλευτική Συνέλευση Ορθοδοξίας, αγωνιούν για έναν κόσμο </w:t>
      </w:r>
      <w:proofErr w:type="spellStart"/>
      <w:r w:rsidRPr="007E3951">
        <w:rPr>
          <w:rFonts w:ascii="Arial" w:hAnsi="Arial" w:cs="Arial"/>
          <w:color w:val="000000" w:themeColor="text1"/>
          <w:sz w:val="24"/>
          <w:szCs w:val="24"/>
        </w:rPr>
        <w:t>καταλλαγής</w:t>
      </w:r>
      <w:proofErr w:type="spellEnd"/>
      <w:r w:rsidRPr="007E3951">
        <w:rPr>
          <w:rFonts w:ascii="Arial" w:hAnsi="Arial" w:cs="Arial"/>
          <w:color w:val="000000" w:themeColor="text1"/>
          <w:sz w:val="24"/>
          <w:szCs w:val="24"/>
        </w:rPr>
        <w:t xml:space="preserve"> και συνεργασίας, χωρίς μισαλλοδοξία και θρησκευτικό φανατισμό. Από τον </w:t>
      </w:r>
      <w:proofErr w:type="spellStart"/>
      <w:r w:rsidRPr="007E3951">
        <w:rPr>
          <w:rFonts w:ascii="Arial" w:hAnsi="Arial" w:cs="Arial"/>
          <w:color w:val="000000" w:themeColor="text1"/>
          <w:sz w:val="24"/>
          <w:szCs w:val="24"/>
        </w:rPr>
        <w:t>οποίο,δυστυχώς</w:t>
      </w:r>
      <w:proofErr w:type="spellEnd"/>
      <w:r w:rsidRPr="007E3951">
        <w:rPr>
          <w:rFonts w:ascii="Arial" w:hAnsi="Arial" w:cs="Arial"/>
          <w:color w:val="000000" w:themeColor="text1"/>
          <w:sz w:val="24"/>
          <w:szCs w:val="24"/>
        </w:rPr>
        <w:t xml:space="preserve">, έχετε και εσείς κινδυνεύσει ουκ ολίγες φορές. </w:t>
      </w:r>
    </w:p>
    <w:p w14:paraId="3FF1AFDB" w14:textId="77777777"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 xml:space="preserve">Γιατί οφείλουμε να βρούμε διαύλους επικοινωνίας, </w:t>
      </w:r>
      <w:proofErr w:type="spellStart"/>
      <w:r w:rsidRPr="007E3951">
        <w:rPr>
          <w:rFonts w:ascii="Arial" w:hAnsi="Arial" w:cs="Arial"/>
          <w:color w:val="000000" w:themeColor="text1"/>
          <w:sz w:val="24"/>
          <w:szCs w:val="24"/>
        </w:rPr>
        <w:t>συναντίληψης</w:t>
      </w:r>
      <w:proofErr w:type="spellEnd"/>
      <w:r w:rsidRPr="007E3951">
        <w:rPr>
          <w:rFonts w:ascii="Arial" w:hAnsi="Arial" w:cs="Arial"/>
          <w:color w:val="000000" w:themeColor="text1"/>
          <w:sz w:val="24"/>
          <w:szCs w:val="24"/>
        </w:rPr>
        <w:t xml:space="preserve"> και τρόπους κοινής δράσης. Πρέπει όλοι μαζί να προσπαθήσουμε για να παραμερίσουμε τους πολέμους, τις συγκρούσεις, αλλά και τις ανισότητες και την αδικία, που είναι οι </w:t>
      </w:r>
      <w:proofErr w:type="spellStart"/>
      <w:r w:rsidRPr="007E3951">
        <w:rPr>
          <w:rFonts w:ascii="Arial" w:hAnsi="Arial" w:cs="Arial"/>
          <w:color w:val="000000" w:themeColor="text1"/>
          <w:sz w:val="24"/>
          <w:szCs w:val="24"/>
        </w:rPr>
        <w:t>γενεσιουργές</w:t>
      </w:r>
      <w:proofErr w:type="spellEnd"/>
      <w:r w:rsidRPr="007E3951">
        <w:rPr>
          <w:rFonts w:ascii="Arial" w:hAnsi="Arial" w:cs="Arial"/>
          <w:color w:val="000000" w:themeColor="text1"/>
          <w:sz w:val="24"/>
          <w:szCs w:val="24"/>
        </w:rPr>
        <w:t xml:space="preserve"> αιτίες του φανατισμού. </w:t>
      </w:r>
    </w:p>
    <w:p w14:paraId="24BD6118" w14:textId="77777777" w:rsidR="007E3951" w:rsidRDefault="007E3951" w:rsidP="007E3951">
      <w:pPr>
        <w:suppressAutoHyphens/>
        <w:spacing w:after="0" w:line="276" w:lineRule="auto"/>
        <w:jc w:val="both"/>
        <w:rPr>
          <w:rFonts w:ascii="Arial" w:hAnsi="Arial" w:cs="Arial"/>
          <w:color w:val="000000" w:themeColor="text1"/>
          <w:sz w:val="24"/>
          <w:szCs w:val="24"/>
        </w:rPr>
      </w:pPr>
    </w:p>
    <w:p w14:paraId="35F44538" w14:textId="766BE858"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Σεβαστοί πατέρες,</w:t>
      </w:r>
    </w:p>
    <w:p w14:paraId="686FDCF7" w14:textId="77777777" w:rsidR="007E3951" w:rsidRDefault="007E3951" w:rsidP="007E3951">
      <w:pPr>
        <w:suppressAutoHyphens/>
        <w:spacing w:after="0" w:line="276" w:lineRule="auto"/>
        <w:jc w:val="both"/>
        <w:rPr>
          <w:rFonts w:ascii="Arial" w:hAnsi="Arial" w:cs="Arial"/>
          <w:color w:val="000000" w:themeColor="text1"/>
          <w:sz w:val="24"/>
          <w:szCs w:val="24"/>
        </w:rPr>
      </w:pPr>
    </w:p>
    <w:p w14:paraId="771034F4" w14:textId="1042A991"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είναι η τρίτη φορά στα 32 χρόνια θεσμικής ζωής της οργάνωσής μας που ερχόμαστε ως ταπεινοί προσκυνητές στον ευλογημένο χώρο της Μονής της Αγίας Αικατερίνης.</w:t>
      </w:r>
    </w:p>
    <w:p w14:paraId="43CC7D03" w14:textId="77777777" w:rsidR="007E3951"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Προσωπικά είναι η δεύτερη, αλλά σας διαβεβαιώ ότι αισθανόμαστε πάντα την ίδια συγκίνηση και το ίδιο δέος, λαμβάνοντας ταυτόχρονα δύναμη και θάρρος για να συνεχίσουμε το έργο μας.</w:t>
      </w:r>
    </w:p>
    <w:p w14:paraId="3583D347" w14:textId="16E4A60C" w:rsidR="002B2554" w:rsidRPr="007E3951" w:rsidRDefault="007E3951" w:rsidP="007E3951">
      <w:pPr>
        <w:suppressAutoHyphens/>
        <w:spacing w:after="0" w:line="276" w:lineRule="auto"/>
        <w:jc w:val="both"/>
        <w:rPr>
          <w:rFonts w:ascii="Arial" w:hAnsi="Arial" w:cs="Arial"/>
          <w:color w:val="000000" w:themeColor="text1"/>
          <w:sz w:val="24"/>
          <w:szCs w:val="24"/>
        </w:rPr>
      </w:pPr>
      <w:r w:rsidRPr="007E3951">
        <w:rPr>
          <w:rFonts w:ascii="Arial" w:hAnsi="Arial" w:cs="Arial"/>
          <w:color w:val="000000" w:themeColor="text1"/>
          <w:sz w:val="24"/>
          <w:szCs w:val="24"/>
        </w:rPr>
        <w:t>Σας ευχαριστούμε για την θερμή φιλοξενία που μας επιφυλάξατε και τις στιγμές κατάνυξης που ζήσαμε στο ημίφως του εσπερινού. Ευχόμαστε ο Θεός να σας δίνει δύναμη να συνεχίσετε να φυλάτε τις Θερμοπύλες της Ορθοδοξίας, εδώ στο Θεοβάδιστο όρος Σινά, προσευχόμενοι υπέρ της ειρήνης του σύμπαντος κόσμου.</w:t>
      </w:r>
    </w:p>
    <w:sectPr w:rsidR="002B2554" w:rsidRPr="007E3951" w:rsidSect="00F408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21EE"/>
    <w:multiLevelType w:val="hybridMultilevel"/>
    <w:tmpl w:val="6652E9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043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1"/>
    <w:rsid w:val="00000D5F"/>
    <w:rsid w:val="00035B8D"/>
    <w:rsid w:val="00053A76"/>
    <w:rsid w:val="000F058C"/>
    <w:rsid w:val="000F075A"/>
    <w:rsid w:val="001914D0"/>
    <w:rsid w:val="001C55F6"/>
    <w:rsid w:val="001D0E6E"/>
    <w:rsid w:val="001D7E90"/>
    <w:rsid w:val="0021321B"/>
    <w:rsid w:val="002B2554"/>
    <w:rsid w:val="002F623B"/>
    <w:rsid w:val="00314226"/>
    <w:rsid w:val="003842E1"/>
    <w:rsid w:val="003E4503"/>
    <w:rsid w:val="004C5C00"/>
    <w:rsid w:val="004E61DA"/>
    <w:rsid w:val="00591F89"/>
    <w:rsid w:val="005A04A4"/>
    <w:rsid w:val="005B7173"/>
    <w:rsid w:val="005E198D"/>
    <w:rsid w:val="005F08B4"/>
    <w:rsid w:val="00657A60"/>
    <w:rsid w:val="00692292"/>
    <w:rsid w:val="006C3231"/>
    <w:rsid w:val="00776333"/>
    <w:rsid w:val="00784E04"/>
    <w:rsid w:val="007A0A35"/>
    <w:rsid w:val="007E3951"/>
    <w:rsid w:val="00944EF1"/>
    <w:rsid w:val="009D150A"/>
    <w:rsid w:val="009F2AFA"/>
    <w:rsid w:val="00A47231"/>
    <w:rsid w:val="00B7497A"/>
    <w:rsid w:val="00B93AD7"/>
    <w:rsid w:val="00C36233"/>
    <w:rsid w:val="00C46DBD"/>
    <w:rsid w:val="00C62313"/>
    <w:rsid w:val="00C93A0B"/>
    <w:rsid w:val="00CA13FA"/>
    <w:rsid w:val="00CB3D1A"/>
    <w:rsid w:val="00CE7F63"/>
    <w:rsid w:val="00DD4F4C"/>
    <w:rsid w:val="00DE29AA"/>
    <w:rsid w:val="00E01EA1"/>
    <w:rsid w:val="00E531E8"/>
    <w:rsid w:val="00EB6D43"/>
    <w:rsid w:val="00F2513A"/>
    <w:rsid w:val="00F408E7"/>
    <w:rsid w:val="00F73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4945"/>
  <w15:chartTrackingRefBased/>
  <w15:docId w15:val="{283D3E7E-D083-496B-949C-B3B40BF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72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72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72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72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72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72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72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72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72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72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72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72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72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72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72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7231"/>
    <w:rPr>
      <w:rFonts w:eastAsiaTheme="majorEastAsia" w:cstheme="majorBidi"/>
      <w:color w:val="272727" w:themeColor="text1" w:themeTint="D8"/>
    </w:rPr>
  </w:style>
  <w:style w:type="paragraph" w:styleId="a3">
    <w:name w:val="Title"/>
    <w:basedOn w:val="a"/>
    <w:next w:val="a"/>
    <w:link w:val="Char"/>
    <w:uiPriority w:val="10"/>
    <w:qFormat/>
    <w:rsid w:val="00A4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72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2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72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7231"/>
    <w:pPr>
      <w:spacing w:before="160"/>
      <w:jc w:val="center"/>
    </w:pPr>
    <w:rPr>
      <w:i/>
      <w:iCs/>
      <w:color w:val="404040" w:themeColor="text1" w:themeTint="BF"/>
    </w:rPr>
  </w:style>
  <w:style w:type="character" w:customStyle="1" w:styleId="Char1">
    <w:name w:val="Απόσπασμα Char"/>
    <w:basedOn w:val="a0"/>
    <w:link w:val="a5"/>
    <w:uiPriority w:val="29"/>
    <w:rsid w:val="00A47231"/>
    <w:rPr>
      <w:i/>
      <w:iCs/>
      <w:color w:val="404040" w:themeColor="text1" w:themeTint="BF"/>
    </w:rPr>
  </w:style>
  <w:style w:type="paragraph" w:styleId="a6">
    <w:name w:val="List Paragraph"/>
    <w:basedOn w:val="a"/>
    <w:uiPriority w:val="34"/>
    <w:qFormat/>
    <w:rsid w:val="00A47231"/>
    <w:pPr>
      <w:ind w:left="720"/>
      <w:contextualSpacing/>
    </w:pPr>
  </w:style>
  <w:style w:type="character" w:styleId="a7">
    <w:name w:val="Intense Emphasis"/>
    <w:basedOn w:val="a0"/>
    <w:uiPriority w:val="21"/>
    <w:qFormat/>
    <w:rsid w:val="00A47231"/>
    <w:rPr>
      <w:i/>
      <w:iCs/>
      <w:color w:val="0F4761" w:themeColor="accent1" w:themeShade="BF"/>
    </w:rPr>
  </w:style>
  <w:style w:type="paragraph" w:styleId="a8">
    <w:name w:val="Intense Quote"/>
    <w:basedOn w:val="a"/>
    <w:next w:val="a"/>
    <w:link w:val="Char2"/>
    <w:uiPriority w:val="30"/>
    <w:qFormat/>
    <w:rsid w:val="00A4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7231"/>
    <w:rPr>
      <w:i/>
      <w:iCs/>
      <w:color w:val="0F4761" w:themeColor="accent1" w:themeShade="BF"/>
    </w:rPr>
  </w:style>
  <w:style w:type="character" w:styleId="a9">
    <w:name w:val="Intense Reference"/>
    <w:basedOn w:val="a0"/>
    <w:uiPriority w:val="32"/>
    <w:qFormat/>
    <w:rsid w:val="00A47231"/>
    <w:rPr>
      <w:b/>
      <w:bCs/>
      <w:smallCaps/>
      <w:color w:val="0F4761" w:themeColor="accent1" w:themeShade="BF"/>
      <w:spacing w:val="5"/>
    </w:rPr>
  </w:style>
  <w:style w:type="paragraph" w:customStyle="1" w:styleId="list0020paragraph">
    <w:name w:val="list_0020paragraph"/>
    <w:basedOn w:val="a"/>
    <w:rsid w:val="00F408E7"/>
    <w:pPr>
      <w:spacing w:after="200" w:line="260" w:lineRule="atLeast"/>
      <w:ind w:left="720"/>
    </w:pPr>
    <w:rPr>
      <w:rFonts w:ascii="Cambria" w:eastAsia="Times New Roman" w:hAnsi="Cambria" w:cs="Times New Roman"/>
      <w:kern w:val="0"/>
      <w:lang w:eastAsia="el-GR"/>
      <w14:ligatures w14:val="none"/>
    </w:rPr>
  </w:style>
  <w:style w:type="character" w:customStyle="1" w:styleId="list0020paragraphchar1">
    <w:name w:val="list_0020paragraph__char1"/>
    <w:rsid w:val="00F408E7"/>
    <w:rPr>
      <w:rFonts w:ascii="Cambria" w:hAnsi="Cambria"/>
      <w:sz w:val="22"/>
    </w:rPr>
  </w:style>
  <w:style w:type="paragraph" w:styleId="Web">
    <w:name w:val="Normal (Web)"/>
    <w:basedOn w:val="a"/>
    <w:uiPriority w:val="99"/>
    <w:semiHidden/>
    <w:unhideWhenUsed/>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yiv1718622102bumpedfont15">
    <w:name w:val="yiv1718622102bumpedfont15"/>
    <w:basedOn w:val="a0"/>
    <w:rsid w:val="009F2AFA"/>
  </w:style>
  <w:style w:type="paragraph" w:customStyle="1" w:styleId="yiv1718622102s15">
    <w:name w:val="yiv1718622102s15"/>
    <w:basedOn w:val="a"/>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333">
      <w:bodyDiv w:val="1"/>
      <w:marLeft w:val="0"/>
      <w:marRight w:val="0"/>
      <w:marTop w:val="0"/>
      <w:marBottom w:val="0"/>
      <w:divBdr>
        <w:top w:val="none" w:sz="0" w:space="0" w:color="auto"/>
        <w:left w:val="none" w:sz="0" w:space="0" w:color="auto"/>
        <w:bottom w:val="none" w:sz="0" w:space="0" w:color="auto"/>
        <w:right w:val="none" w:sz="0" w:space="0" w:color="auto"/>
      </w:divBdr>
      <w:divsChild>
        <w:div w:id="527723394">
          <w:marLeft w:val="0"/>
          <w:marRight w:val="0"/>
          <w:marTop w:val="0"/>
          <w:marBottom w:val="0"/>
          <w:divBdr>
            <w:top w:val="none" w:sz="0" w:space="0" w:color="auto"/>
            <w:left w:val="none" w:sz="0" w:space="0" w:color="auto"/>
            <w:bottom w:val="none" w:sz="0" w:space="0" w:color="auto"/>
            <w:right w:val="none" w:sz="0" w:space="0" w:color="auto"/>
          </w:divBdr>
          <w:divsChild>
            <w:div w:id="2132090466">
              <w:marLeft w:val="0"/>
              <w:marRight w:val="0"/>
              <w:marTop w:val="0"/>
              <w:marBottom w:val="0"/>
              <w:divBdr>
                <w:top w:val="none" w:sz="0" w:space="0" w:color="auto"/>
                <w:left w:val="none" w:sz="0" w:space="0" w:color="auto"/>
                <w:bottom w:val="none" w:sz="0" w:space="0" w:color="auto"/>
                <w:right w:val="none" w:sz="0" w:space="0" w:color="auto"/>
              </w:divBdr>
              <w:divsChild>
                <w:div w:id="17723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3763">
      <w:bodyDiv w:val="1"/>
      <w:marLeft w:val="0"/>
      <w:marRight w:val="0"/>
      <w:marTop w:val="0"/>
      <w:marBottom w:val="0"/>
      <w:divBdr>
        <w:top w:val="none" w:sz="0" w:space="0" w:color="auto"/>
        <w:left w:val="none" w:sz="0" w:space="0" w:color="auto"/>
        <w:bottom w:val="none" w:sz="0" w:space="0" w:color="auto"/>
        <w:right w:val="none" w:sz="0" w:space="0" w:color="auto"/>
      </w:divBdr>
      <w:divsChild>
        <w:div w:id="569190565">
          <w:marLeft w:val="0"/>
          <w:marRight w:val="0"/>
          <w:marTop w:val="0"/>
          <w:marBottom w:val="0"/>
          <w:divBdr>
            <w:top w:val="none" w:sz="0" w:space="0" w:color="auto"/>
            <w:left w:val="none" w:sz="0" w:space="0" w:color="auto"/>
            <w:bottom w:val="none" w:sz="0" w:space="0" w:color="auto"/>
            <w:right w:val="none" w:sz="0" w:space="0" w:color="auto"/>
          </w:divBdr>
          <w:divsChild>
            <w:div w:id="1289314772">
              <w:marLeft w:val="0"/>
              <w:marRight w:val="0"/>
              <w:marTop w:val="0"/>
              <w:marBottom w:val="0"/>
              <w:divBdr>
                <w:top w:val="none" w:sz="0" w:space="0" w:color="auto"/>
                <w:left w:val="none" w:sz="0" w:space="0" w:color="auto"/>
                <w:bottom w:val="none" w:sz="0" w:space="0" w:color="auto"/>
                <w:right w:val="none" w:sz="0" w:space="0" w:color="auto"/>
              </w:divBdr>
              <w:divsChild>
                <w:div w:id="902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7976">
          <w:marLeft w:val="0"/>
          <w:marRight w:val="0"/>
          <w:marTop w:val="0"/>
          <w:marBottom w:val="0"/>
          <w:divBdr>
            <w:top w:val="none" w:sz="0" w:space="0" w:color="auto"/>
            <w:left w:val="none" w:sz="0" w:space="0" w:color="auto"/>
            <w:bottom w:val="none" w:sz="0" w:space="0" w:color="auto"/>
            <w:right w:val="none" w:sz="0" w:space="0" w:color="auto"/>
          </w:divBdr>
          <w:divsChild>
            <w:div w:id="1485316993">
              <w:marLeft w:val="0"/>
              <w:marRight w:val="0"/>
              <w:marTop w:val="0"/>
              <w:marBottom w:val="0"/>
              <w:divBdr>
                <w:top w:val="none" w:sz="0" w:space="0" w:color="auto"/>
                <w:left w:val="none" w:sz="0" w:space="0" w:color="auto"/>
                <w:bottom w:val="none" w:sz="0" w:space="0" w:color="auto"/>
                <w:right w:val="none" w:sz="0" w:space="0" w:color="auto"/>
              </w:divBdr>
              <w:divsChild>
                <w:div w:id="1423338272">
                  <w:marLeft w:val="0"/>
                  <w:marRight w:val="0"/>
                  <w:marTop w:val="0"/>
                  <w:marBottom w:val="0"/>
                  <w:divBdr>
                    <w:top w:val="none" w:sz="0" w:space="0" w:color="auto"/>
                    <w:left w:val="none" w:sz="0" w:space="0" w:color="auto"/>
                    <w:bottom w:val="none" w:sz="0" w:space="0" w:color="auto"/>
                    <w:right w:val="none" w:sz="0" w:space="0" w:color="auto"/>
                  </w:divBdr>
                </w:div>
              </w:divsChild>
            </w:div>
            <w:div w:id="1475834547">
              <w:marLeft w:val="0"/>
              <w:marRight w:val="0"/>
              <w:marTop w:val="0"/>
              <w:marBottom w:val="0"/>
              <w:divBdr>
                <w:top w:val="none" w:sz="0" w:space="0" w:color="auto"/>
                <w:left w:val="none" w:sz="0" w:space="0" w:color="auto"/>
                <w:bottom w:val="none" w:sz="0" w:space="0" w:color="auto"/>
                <w:right w:val="none" w:sz="0" w:space="0" w:color="auto"/>
              </w:divBdr>
              <w:divsChild>
                <w:div w:id="325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Pavlopoulos</dc:creator>
  <cp:keywords/>
  <dc:description/>
  <cp:lastModifiedBy>ΓΕΩΡΓΙΑ ΚΑΡΑΓΙΩΡΓΗ</cp:lastModifiedBy>
  <cp:revision>2</cp:revision>
  <dcterms:created xsi:type="dcterms:W3CDTF">2025-03-14T05:52:00Z</dcterms:created>
  <dcterms:modified xsi:type="dcterms:W3CDTF">2025-03-14T05:52:00Z</dcterms:modified>
</cp:coreProperties>
</file>